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7216;o:allowoverlap:true;o:allowincell:true;mso-position-horizontal-relative:page;margin-left:473.2pt;mso-position-horizontal:absolute;mso-position-vertical-relative:page;margin-top:36.5pt;mso-position-vertical:absolute;width:77.0pt;height:24.4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изменени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распределение </w:t>
      </w:r>
      <w:r>
        <w:rPr>
          <w:rFonts w:ascii="Times New Roman" w:hAnsi="Times New Roman"/>
          <w:sz w:val="28"/>
          <w:szCs w:val="28"/>
        </w:rPr>
        <w:t xml:space="preserve">объемов </w:t>
      </w:r>
      <w:r>
        <w:rPr>
          <w:rFonts w:ascii="Times New Roman" w:hAnsi="Times New Roman"/>
          <w:sz w:val="28"/>
          <w:szCs w:val="28"/>
        </w:rPr>
        <w:t xml:space="preserve">субсиди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по переселению граждан из аварийного жилищного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переселению граждан из аварийного жилищного фонда с учетом необходимости развития малоэтажного жилищного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на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2023 год </w:t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4 статьи 9 закона Еврейской автономной области от 30.09.2005 № 546-ОЗ «О межбюджетных отношениях в Еврейской автономной области»:</w:t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Внести изменение в 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объемов </w:t>
      </w:r>
      <w:r>
        <w:rPr>
          <w:rFonts w:ascii="Times New Roman" w:hAnsi="Times New Roman"/>
          <w:sz w:val="28"/>
          <w:szCs w:val="28"/>
        </w:rPr>
        <w:t xml:space="preserve">субсиди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2023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к настоящему распоряжению.</w:t>
      </w:r>
      <w:r/>
    </w:p>
    <w:p>
      <w:pPr>
        <w:pStyle w:val="60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Настоящее распоряжение вступает в силу со дня его подписания.</w:t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области </w:t>
        <w:tab/>
        <w:tab/>
        <w:tab/>
        <w:tab/>
        <w:tab/>
        <w:tab/>
        <w:tab/>
        <w:t xml:space="preserve">   Р.Э. Гольдштейн</w:t>
      </w:r>
      <w:r/>
      <w:r>
        <w:rPr>
          <w:rFonts w:ascii="Times New Roman" w:hAnsi="Times New Roman"/>
          <w:sz w:val="28"/>
          <w:szCs w:val="28"/>
          <w:lang w:eastAsia="ru-RU"/>
        </w:rPr>
      </w:r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/>
      <w:bookmarkStart w:id="0" w:name="_GoBack"/>
      <w:r/>
      <w:bookmarkEnd w:id="0"/>
      <w:r/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>
        <w:trPr/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/>
          </w:p>
          <w:p>
            <w:pPr>
              <w:pStyle w:val="6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Еврейской автономной области</w:t>
            </w:r>
            <w:r/>
          </w:p>
          <w:p>
            <w:pPr>
              <w:pStyle w:val="6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</w:t>
            </w:r>
            <w:r/>
          </w:p>
        </w:tc>
      </w:tr>
    </w:tbl>
    <w:p>
      <w:pPr>
        <w:pStyle w:val="6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зменение </w:t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распределение </w:t>
      </w:r>
      <w:r>
        <w:rPr>
          <w:rFonts w:ascii="Times New Roman" w:hAnsi="Times New Roman"/>
          <w:sz w:val="28"/>
          <w:szCs w:val="28"/>
        </w:rPr>
        <w:t xml:space="preserve">объемов </w:t>
      </w:r>
      <w:r>
        <w:rPr>
          <w:rFonts w:ascii="Times New Roman" w:hAnsi="Times New Roman"/>
          <w:sz w:val="28"/>
          <w:szCs w:val="28"/>
        </w:rPr>
        <w:t xml:space="preserve">субсиди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2023 год </w:t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Style w:val="605"/>
        <w:tblW w:w="0" w:type="auto"/>
        <w:tblLayout w:type="fixed"/>
        <w:tblLook w:val="04A0" w:firstRow="1" w:lastRow="0" w:firstColumn="1" w:lastColumn="0" w:noHBand="0" w:noVBand="1"/>
      </w:tblPr>
      <w:tblGrid>
        <w:gridCol w:w="6627"/>
        <w:gridCol w:w="2835"/>
      </w:tblGrid>
      <w:tr>
        <w:trPr/>
        <w:tc>
          <w:tcPr>
            <w:tcW w:w="6627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</w:t>
            </w:r>
            <w:r/>
          </w:p>
          <w:p>
            <w:pPr>
              <w:pStyle w:val="60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образования Еврейской автономной области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</w:t>
            </w:r>
            <w:r/>
          </w:p>
          <w:p>
            <w:pPr>
              <w:pStyle w:val="60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(тыс. руб.)</w:t>
            </w:r>
            <w:r/>
          </w:p>
        </w:tc>
      </w:tr>
      <w:tr>
        <w:trPr/>
        <w:tc>
          <w:tcPr>
            <w:tcW w:w="662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Биробиджан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62 503,10</w:t>
            </w:r>
            <w:r/>
          </w:p>
        </w:tc>
      </w:tr>
      <w:tr>
        <w:trPr/>
        <w:tc>
          <w:tcPr>
            <w:tcW w:w="662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Известковское городское поселение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5 050,00</w:t>
            </w:r>
            <w:r/>
          </w:p>
        </w:tc>
      </w:tr>
      <w:tr>
        <w:trPr/>
        <w:tc>
          <w:tcPr>
            <w:tcW w:w="662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Пашковское сельское поселение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41 550,90</w:t>
            </w:r>
            <w:r/>
          </w:p>
        </w:tc>
      </w:tr>
      <w:tr>
        <w:trPr/>
        <w:tc>
          <w:tcPr>
            <w:tcW w:w="6627" w:type="dxa"/>
            <w:textDirection w:val="lrTb"/>
            <w:noWrap w:val="false"/>
          </w:tcPr>
          <w:p>
            <w:pPr>
              <w:pStyle w:val="6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109 104,00</w:t>
            </w:r>
            <w:r/>
          </w:p>
        </w:tc>
      </w:tr>
    </w:tbl>
    <w:p>
      <w:pPr>
        <w:pStyle w:val="60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6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link w:val="602"/>
    <w:uiPriority w:val="99"/>
    <w:semiHidden/>
    <w:rPr>
      <w:rFonts w:ascii="Tahoma" w:hAnsi="Tahoma" w:cs="Tahoma"/>
      <w:sz w:val="16"/>
      <w:szCs w:val="16"/>
    </w:rPr>
  </w:style>
  <w:style w:type="paragraph" w:styleId="604">
    <w:name w:val="No Spacing"/>
    <w:uiPriority w:val="1"/>
    <w:qFormat/>
    <w:rPr>
      <w:sz w:val="22"/>
      <w:szCs w:val="22"/>
      <w:lang w:eastAsia="en-US"/>
    </w:rPr>
  </w:style>
  <w:style w:type="table" w:styleId="605">
    <w:name w:val="Table Grid"/>
    <w:basedOn w:val="60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6" w:customStyle="1">
    <w:name w:val="ConsPlusNormal"/>
    <w:pPr>
      <w:widowControl w:val="off"/>
    </w:pPr>
    <w:rPr>
      <w:rFonts w:eastAsia="Times New Roman" w:cs="Calibri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2B23-8F3F-4C4C-ABF1-CA60B58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22</cp:revision>
  <dcterms:created xsi:type="dcterms:W3CDTF">2020-08-31T02:43:00Z</dcterms:created>
  <dcterms:modified xsi:type="dcterms:W3CDTF">2023-02-25T04:34:26Z</dcterms:modified>
</cp:coreProperties>
</file>